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6D" w:rsidRDefault="00AF306D" w:rsidP="00AF306D">
      <w:pPr>
        <w:jc w:val="center"/>
      </w:pPr>
      <w:r>
        <w:rPr>
          <w:b/>
          <w:bCs/>
          <w:color w:val="000000"/>
          <w:sz w:val="28"/>
          <w:szCs w:val="28"/>
        </w:rPr>
        <w:t>Отчет о проделанной работе по снижению детского дорожно-транспортного травматизма в МКДОУ «Рассветовский детский сад «Гнездышко»</w:t>
      </w:r>
    </w:p>
    <w:p w:rsidR="00AF306D" w:rsidRDefault="00AF306D" w:rsidP="00AF306D">
      <w:r>
        <w:rPr>
          <w:color w:val="000000"/>
          <w:sz w:val="28"/>
          <w:szCs w:val="28"/>
        </w:rPr>
        <w:t>В работе ДОУ  № 41  были проведены следующие мероприятия по профилактике детского дорожно-транспортного травматизма:</w:t>
      </w:r>
    </w:p>
    <w:p w:rsidR="00AF306D" w:rsidRDefault="00AF306D" w:rsidP="00AF306D">
      <w:r>
        <w:t> </w:t>
      </w:r>
    </w:p>
    <w:p w:rsidR="00AF306D" w:rsidRDefault="00AF306D" w:rsidP="00AF306D">
      <w:r>
        <w:rPr>
          <w:b/>
          <w:bCs/>
          <w:color w:val="000000"/>
          <w:sz w:val="28"/>
          <w:szCs w:val="28"/>
        </w:rPr>
        <w:t>Работа с педагогами</w:t>
      </w:r>
    </w:p>
    <w:p w:rsidR="00AF306D" w:rsidRDefault="00AF306D" w:rsidP="00AF306D">
      <w:pPr>
        <w:spacing w:line="360" w:lineRule="auto"/>
        <w:ind w:hanging="360"/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Разработан план работы с педагогами по предупреждению ДДТТ.</w:t>
      </w:r>
    </w:p>
    <w:p w:rsidR="00AF306D" w:rsidRDefault="00AF306D" w:rsidP="00AF306D">
      <w:pPr>
        <w:spacing w:line="360" w:lineRule="auto"/>
        <w:ind w:hanging="360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Совещание по вопросу организации и проведения работы с детьми и родителями по предупреждению ДДТТ.(2 раза в год)</w:t>
      </w:r>
    </w:p>
    <w:p w:rsidR="00AF306D" w:rsidRDefault="00AF306D" w:rsidP="00AF306D">
      <w:pPr>
        <w:spacing w:line="360" w:lineRule="auto"/>
        <w:ind w:hanging="360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 xml:space="preserve">Консультации для воспитателей: «Типичные ошибки при обучении детей ПДД»; «Психофизиологические особенности поведения ребенка на дороге». </w:t>
      </w:r>
    </w:p>
    <w:p w:rsidR="00AF306D" w:rsidRDefault="00AF306D" w:rsidP="00AF306D">
      <w:pPr>
        <w:spacing w:line="360" w:lineRule="auto"/>
        <w:ind w:hanging="360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Проведена Неделя безопасности дорожного движения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аз в квартал)</w:t>
      </w:r>
    </w:p>
    <w:p w:rsidR="00AF306D" w:rsidRDefault="00AF306D" w:rsidP="00AF306D">
      <w:pPr>
        <w:spacing w:line="360" w:lineRule="auto"/>
        <w:ind w:hanging="360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В группу приобретены дидактические и обучающие игры по ПДД.</w:t>
      </w:r>
    </w:p>
    <w:p w:rsidR="00AF306D" w:rsidRDefault="00AF306D" w:rsidP="00AF306D">
      <w:pPr>
        <w:spacing w:line="360" w:lineRule="auto"/>
        <w:ind w:hanging="360"/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В группе оформлены уголки безопасности, макеты дорог в соответствии с возрастом.</w:t>
      </w:r>
    </w:p>
    <w:p w:rsidR="00AF306D" w:rsidRDefault="00AF306D" w:rsidP="00AF306D">
      <w:pPr>
        <w:spacing w:line="360" w:lineRule="auto"/>
      </w:pPr>
      <w:r>
        <w:rPr>
          <w:b/>
          <w:bCs/>
          <w:color w:val="000000"/>
          <w:sz w:val="28"/>
          <w:szCs w:val="28"/>
        </w:rPr>
        <w:t>Работа с родителями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1.Консультации для родителей: «Родителям - автолюбителям»; «Внимание - дорога».</w:t>
      </w:r>
      <w:r>
        <w:rPr>
          <w:color w:val="000000"/>
          <w:sz w:val="28"/>
          <w:szCs w:val="28"/>
        </w:rPr>
        <w:br/>
        <w:t>2.Для родителей были оформлены папки-передвижки «Рекомендации для родителей о ПДД» (во всех возрастных группах)</w:t>
      </w:r>
      <w:r>
        <w:rPr>
          <w:color w:val="000000"/>
          <w:sz w:val="28"/>
          <w:szCs w:val="28"/>
        </w:rPr>
        <w:br/>
        <w:t>3.Листовки-обращения для родителей о выполнении ПДД зимой, в дни летних каникул, в выходные дни.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4.Разработан цикл бесед с родителями о безопасном поведении детей на улицах и дорогах, в транспорте.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5. В течение года обновлялась наглядная информация для родителей по воспитанию у детей безопасного поведения на дороге.</w:t>
      </w:r>
    </w:p>
    <w:p w:rsidR="00AF306D" w:rsidRDefault="00AF306D" w:rsidP="00AF306D">
      <w:pPr>
        <w:spacing w:line="360" w:lineRule="auto"/>
      </w:pPr>
      <w:r>
        <w:rPr>
          <w:b/>
          <w:bCs/>
          <w:color w:val="000000"/>
          <w:sz w:val="28"/>
          <w:szCs w:val="28"/>
        </w:rPr>
        <w:t>Работа с детьми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1. Разработано перспективное  планирование .</w:t>
      </w:r>
    </w:p>
    <w:p w:rsidR="00AF306D" w:rsidRDefault="00AF306D" w:rsidP="00AF306D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3.Занятия проводятся по ПДД и  по ОБЖ  раз в неделю по циклограмме.</w:t>
      </w:r>
      <w:r>
        <w:rPr>
          <w:color w:val="000000"/>
          <w:sz w:val="28"/>
          <w:szCs w:val="28"/>
        </w:rPr>
        <w:br/>
        <w:t>4.Разработан цикл бесед и наблюдений  по безопасности движения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5.Творческой группой разработаны конспекты вечеров-развлечений по ПДД.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lastRenderedPageBreak/>
        <w:t>6.Оформлена картотека подвижных и дидактических игр по ПДД.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7.Сделана подборка художественной литературы по ознакомлению детей с правилами дорожного движения.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8.Проведены следующие досуги и развивающие игры:</w:t>
      </w:r>
      <w:r>
        <w:rPr>
          <w:color w:val="000000"/>
          <w:sz w:val="28"/>
          <w:szCs w:val="28"/>
        </w:rPr>
        <w:br/>
        <w:t>- Викторина для старшего дошкольного возраста «Уроки безопасного поведения»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- Спортивный досуг по ПДД для детей  « У нас в гостях Зебра».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- Подвижные игры по ПДД для детей младшего и среднего дошкольного возраста.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- Оформлена подборка раскрасок, кроссвордов, ребусов для детей по ПДД.</w:t>
      </w:r>
    </w:p>
    <w:p w:rsidR="00AF306D" w:rsidRDefault="00AF306D" w:rsidP="00AF306D">
      <w:pPr>
        <w:spacing w:line="360" w:lineRule="auto"/>
      </w:pPr>
      <w:r>
        <w:rPr>
          <w:color w:val="000000"/>
          <w:sz w:val="28"/>
          <w:szCs w:val="28"/>
        </w:rPr>
        <w:t>- Проведена Неделя дорожной безопасности.</w:t>
      </w:r>
    </w:p>
    <w:p w:rsidR="00AF306D" w:rsidRDefault="00AF306D" w:rsidP="00AF306D">
      <w:pPr>
        <w:jc w:val="center"/>
      </w:pPr>
      <w:r w:rsidRPr="009C6DC6">
        <w:rPr>
          <w:sz w:val="36"/>
          <w:szCs w:val="36"/>
        </w:rPr>
        <w:t>Неделя безопасности дорожного движения в ДОУ №</w:t>
      </w:r>
      <w:r>
        <w:rPr>
          <w:sz w:val="40"/>
          <w:szCs w:val="40"/>
        </w:rPr>
        <w:t xml:space="preserve"> 41</w:t>
      </w:r>
    </w:p>
    <w:p w:rsidR="00AF306D" w:rsidRDefault="00AF306D" w:rsidP="00AF306D">
      <w:pPr>
        <w:jc w:val="center"/>
      </w:pPr>
    </w:p>
    <w:tbl>
      <w:tblPr>
        <w:tblW w:w="9520" w:type="dxa"/>
        <w:jc w:val="center"/>
        <w:tblInd w:w="-1026" w:type="dxa"/>
        <w:tblCellMar>
          <w:left w:w="0" w:type="dxa"/>
          <w:right w:w="0" w:type="dxa"/>
        </w:tblCellMar>
        <w:tblLook w:val="0000"/>
      </w:tblPr>
      <w:tblGrid>
        <w:gridCol w:w="981"/>
        <w:gridCol w:w="3160"/>
        <w:gridCol w:w="3164"/>
        <w:gridCol w:w="2215"/>
      </w:tblGrid>
      <w:tr w:rsidR="00AF306D" w:rsidTr="00A94B7B">
        <w:trPr>
          <w:jc w:val="center"/>
        </w:trPr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Default="00AF306D" w:rsidP="00A94B7B">
            <w:pPr>
              <w:spacing w:before="100" w:beforeAutospacing="1" w:after="100" w:afterAutospacing="1"/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3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Default="00AF306D" w:rsidP="00A94B7B">
            <w:pPr>
              <w:spacing w:before="100" w:beforeAutospacing="1" w:after="100" w:afterAutospacing="1"/>
            </w:pPr>
            <w:r>
              <w:rPr>
                <w:b/>
                <w:bCs/>
              </w:rPr>
              <w:t>Название мероприятия</w:t>
            </w:r>
          </w:p>
        </w:tc>
        <w:tc>
          <w:tcPr>
            <w:tcW w:w="2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Default="00AF306D" w:rsidP="00A94B7B">
            <w:pPr>
              <w:spacing w:before="100" w:beforeAutospacing="1" w:after="100" w:afterAutospacing="1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Default="00AF306D" w:rsidP="00A94B7B">
            <w:pPr>
              <w:spacing w:before="100" w:beforeAutospacing="1" w:after="100" w:afterAutospacing="1"/>
            </w:pPr>
            <w:r>
              <w:rPr>
                <w:b/>
                <w:bCs/>
              </w:rPr>
              <w:t>Ответственный</w:t>
            </w:r>
          </w:p>
        </w:tc>
      </w:tr>
      <w:tr w:rsidR="00AF306D" w:rsidRPr="0043118F" w:rsidTr="00A94B7B">
        <w:trPr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Консультация для воспитателей «Безопасность»: Воспитание безопасного поведения на улицах»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F306D" w:rsidRPr="0043118F" w:rsidTr="00A94B7B">
        <w:trPr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 xml:space="preserve">Тематические занятия по познавательному развитию </w:t>
            </w:r>
          </w:p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(ОО «Безопасность»)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всей группы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Воспитатели</w:t>
            </w:r>
          </w:p>
        </w:tc>
      </w:tr>
      <w:tr w:rsidR="00AF306D" w:rsidRPr="0043118F" w:rsidTr="00A94B7B">
        <w:trPr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Викторина «Контрольная работа в школе светофорных наук».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 старшего возраста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воспитатель</w:t>
            </w:r>
          </w:p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 </w:t>
            </w:r>
          </w:p>
        </w:tc>
      </w:tr>
      <w:tr w:rsidR="00AF306D" w:rsidRPr="0043118F" w:rsidTr="00A94B7B">
        <w:trPr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Сюжетно-ролевые игры «Шоферы», «Пешеходы», «Регулировщик», «Экскурсия по городу»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всей группы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AF306D" w:rsidRPr="0043118F" w:rsidTr="00A94B7B">
        <w:trPr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Настольно-печатные игры по правилам дорожного движения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 среднего возраста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AF306D" w:rsidRPr="0043118F" w:rsidTr="00A94B7B">
        <w:trPr>
          <w:trHeight w:val="883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Акция для детей дошкольного возраста « Зебра».</w:t>
            </w:r>
          </w:p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всей группы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F306D" w:rsidRPr="0043118F" w:rsidTr="00A94B7B">
        <w:trPr>
          <w:trHeight w:val="475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Изготовление буклетов и памяток для родителей о безопасном поведении на дороге.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родители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3118F">
              <w:rPr>
                <w:sz w:val="28"/>
                <w:szCs w:val="28"/>
              </w:rPr>
              <w:t>оспитатель</w:t>
            </w:r>
          </w:p>
        </w:tc>
      </w:tr>
      <w:tr w:rsidR="00AF306D" w:rsidRPr="0043118F" w:rsidTr="00A94B7B">
        <w:trPr>
          <w:trHeight w:val="571"/>
          <w:jc w:val="center"/>
        </w:trPr>
        <w:tc>
          <w:tcPr>
            <w:tcW w:w="1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118F">
              <w:rPr>
                <w:sz w:val="28"/>
                <w:szCs w:val="28"/>
              </w:rPr>
              <w:t>Спортивный досуг: « У нас в гостях Зебра».</w:t>
            </w:r>
          </w:p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 подготовительного возраста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06D" w:rsidRPr="0043118F" w:rsidRDefault="00AF306D" w:rsidP="00A94B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3118F">
              <w:rPr>
                <w:sz w:val="28"/>
                <w:szCs w:val="28"/>
              </w:rPr>
              <w:t>оспитатель</w:t>
            </w:r>
          </w:p>
        </w:tc>
      </w:tr>
    </w:tbl>
    <w:p w:rsidR="00AF306D" w:rsidRDefault="00AF306D" w:rsidP="00AF306D">
      <w:pPr>
        <w:spacing w:line="360" w:lineRule="auto"/>
      </w:pPr>
      <w:r>
        <w:t> </w:t>
      </w:r>
    </w:p>
    <w:p w:rsidR="00AF306D" w:rsidRPr="009C6DC6" w:rsidRDefault="00AF306D" w:rsidP="00AF306D">
      <w:pPr>
        <w:spacing w:line="360" w:lineRule="auto"/>
      </w:pPr>
      <w:r w:rsidRPr="009C6DC6">
        <w:rPr>
          <w:color w:val="000000"/>
          <w:sz w:val="28"/>
          <w:szCs w:val="28"/>
        </w:rPr>
        <w:t>Большое внимание уделялось практическим формам обучения</w:t>
      </w:r>
      <w:proofErr w:type="gramStart"/>
      <w:r w:rsidRPr="009C6DC6">
        <w:rPr>
          <w:color w:val="000000"/>
          <w:sz w:val="28"/>
          <w:szCs w:val="28"/>
        </w:rPr>
        <w:t xml:space="preserve"> :</w:t>
      </w:r>
      <w:proofErr w:type="gramEnd"/>
      <w:r w:rsidRPr="009C6DC6">
        <w:rPr>
          <w:color w:val="000000"/>
          <w:sz w:val="28"/>
          <w:szCs w:val="28"/>
        </w:rPr>
        <w:t xml:space="preserve"> наблюдению, экскурсиям, целевым прогулкам, во время которых дети могут изучать на практике правила для пешеходов, наблюдать дорожное движение, закреплять ранее полученные знания по правильному поведению на дороге.</w:t>
      </w:r>
    </w:p>
    <w:p w:rsidR="00AF306D" w:rsidRPr="009C6DC6" w:rsidRDefault="00AF306D" w:rsidP="00AF306D">
      <w:pPr>
        <w:spacing w:line="360" w:lineRule="auto"/>
      </w:pPr>
      <w:r w:rsidRPr="009C6DC6">
        <w:rPr>
          <w:color w:val="000000"/>
          <w:sz w:val="28"/>
          <w:szCs w:val="28"/>
        </w:rPr>
        <w:t>В течение года проводились прак</w:t>
      </w:r>
      <w:r>
        <w:rPr>
          <w:color w:val="000000"/>
          <w:sz w:val="28"/>
          <w:szCs w:val="28"/>
        </w:rPr>
        <w:t>тические занятия на </w:t>
      </w:r>
      <w:r w:rsidRPr="009C6DC6">
        <w:rPr>
          <w:color w:val="000000"/>
          <w:sz w:val="28"/>
          <w:szCs w:val="28"/>
        </w:rPr>
        <w:t> площадке, расположенной на территории детского сада.</w:t>
      </w:r>
    </w:p>
    <w:p w:rsidR="00AF306D" w:rsidRPr="009C6DC6" w:rsidRDefault="00AF306D" w:rsidP="00AF306D">
      <w:pPr>
        <w:spacing w:after="240" w:line="360" w:lineRule="auto"/>
      </w:pPr>
    </w:p>
    <w:p w:rsidR="00AF306D" w:rsidRDefault="00AF306D" w:rsidP="00AF306D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Заведующей                 </w:t>
      </w:r>
      <w:r w:rsidRPr="007B2453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Войтишко</w:t>
      </w:r>
      <w:proofErr w:type="spellEnd"/>
      <w:r>
        <w:rPr>
          <w:sz w:val="28"/>
          <w:szCs w:val="28"/>
        </w:rPr>
        <w:t xml:space="preserve"> Е.В.</w:t>
      </w: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AF306D" w:rsidRDefault="00AF306D" w:rsidP="00AF306D">
      <w:pPr>
        <w:rPr>
          <w:sz w:val="28"/>
          <w:szCs w:val="28"/>
        </w:rPr>
      </w:pPr>
    </w:p>
    <w:p w:rsidR="004A7161" w:rsidRDefault="00AF30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10325" cy="3605292"/>
            <wp:effectExtent l="19050" t="0" r="9525" b="0"/>
            <wp:docPr id="1" name="Рисунок 1" descr="D:\Desktop\фото\20180919_11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\20180919_110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362700" cy="3578496"/>
            <wp:effectExtent l="19050" t="0" r="0" b="0"/>
            <wp:docPr id="2" name="Рисунок 2" descr="D:\Desktop\фото\20180919_11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\20180919_110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57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161">
        <w:rPr>
          <w:noProof/>
        </w:rPr>
        <w:lastRenderedPageBreak/>
        <w:drawing>
          <wp:inline distT="0" distB="0" distL="0" distR="0">
            <wp:extent cx="5842000" cy="4381500"/>
            <wp:effectExtent l="19050" t="0" r="6350" b="0"/>
            <wp:docPr id="22" name="Рисунок 22" descr="C:\Users\User\AppData\Local\Microsoft\Windows\Temporary Internet Files\Content.Word\IMG-201903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-20190307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161" w:rsidRDefault="004A7161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42000" cy="4381501"/>
            <wp:effectExtent l="19050" t="0" r="6350" b="0"/>
            <wp:docPr id="21" name="Рисунок 21" descr="C:\Users\User\AppData\Local\Microsoft\Windows\Temporary Internet Files\Content.Word\IMG-2019030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IMG-20190307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438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161" w:rsidRPr="004A7161" w:rsidRDefault="004A7161">
      <w:pPr>
        <w:rPr>
          <w:sz w:val="28"/>
          <w:szCs w:val="28"/>
        </w:rPr>
      </w:pPr>
      <w:r w:rsidRPr="004A7161">
        <w:rPr>
          <w:sz w:val="28"/>
          <w:szCs w:val="28"/>
        </w:rPr>
        <w:lastRenderedPageBreak/>
        <w:drawing>
          <wp:inline distT="0" distB="0" distL="0" distR="0">
            <wp:extent cx="5918200" cy="4438650"/>
            <wp:effectExtent l="19050" t="0" r="6350" b="0"/>
            <wp:docPr id="3" name="Рисунок 15" descr="C:\Users\User\AppData\Local\Microsoft\Windows\Temporary Internet Files\Content.Word\IMG-2019030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20190307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16600" cy="4362450"/>
            <wp:effectExtent l="19050" t="0" r="0" b="0"/>
            <wp:docPr id="20" name="Рисунок 20" descr="C:\Users\User\AppData\Local\Microsoft\Windows\Temporary Internet Files\Content.Word\IMG-201903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190307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3324705"/>
            <wp:effectExtent l="19050" t="0" r="0" b="0"/>
            <wp:docPr id="19" name="Рисунок 19" descr="C:\Users\User\AppData\Local\Microsoft\Windows\Temporary Internet Files\Content.Word\IMG-201903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190307-WA0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599" cy="333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7900" cy="3410504"/>
            <wp:effectExtent l="19050" t="0" r="0" b="0"/>
            <wp:docPr id="18" name="Рисунок 18" descr="C:\Users\User\AppData\Local\Microsoft\Windows\Temporary Internet Files\Content.Word\IMG-201903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-20190307-WA0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149" cy="341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161" w:rsidRPr="004A7161" w:rsidSect="00AD2D16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99B" w:rsidRDefault="00BE599B" w:rsidP="004A7161">
      <w:r>
        <w:separator/>
      </w:r>
    </w:p>
  </w:endnote>
  <w:endnote w:type="continuationSeparator" w:id="0">
    <w:p w:rsidR="00BE599B" w:rsidRDefault="00BE599B" w:rsidP="004A7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99B" w:rsidRDefault="00BE599B" w:rsidP="004A7161">
      <w:r>
        <w:separator/>
      </w:r>
    </w:p>
  </w:footnote>
  <w:footnote w:type="continuationSeparator" w:id="0">
    <w:p w:rsidR="00BE599B" w:rsidRDefault="00BE599B" w:rsidP="004A71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A1E"/>
    <w:rsid w:val="004A7161"/>
    <w:rsid w:val="006968D7"/>
    <w:rsid w:val="009A6A1E"/>
    <w:rsid w:val="00AF306D"/>
    <w:rsid w:val="00BE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0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A71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7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A71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71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929C6-9B9C-4475-A637-EFE9BEA0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2019-03-07T11:24:00Z</dcterms:created>
  <dcterms:modified xsi:type="dcterms:W3CDTF">2019-03-07T11:52:00Z</dcterms:modified>
</cp:coreProperties>
</file>